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1D" w:rsidRDefault="0053095C">
      <w:pPr>
        <w:rPr>
          <w:lang w:val="en-US"/>
        </w:rPr>
      </w:pPr>
      <w:r w:rsidRPr="00803124">
        <w:rPr>
          <w:lang w:val="kk-KZ"/>
        </w:rPr>
        <w:t xml:space="preserve">4 дәріс. БАҚ-тың </w:t>
      </w:r>
      <w:r>
        <w:rPr>
          <w:lang w:val="kk-KZ"/>
        </w:rPr>
        <w:t xml:space="preserve">жаңа медиа жағдайындағы </w:t>
      </w:r>
      <w:r w:rsidRPr="00803124">
        <w:rPr>
          <w:lang w:val="kk-KZ"/>
        </w:rPr>
        <w:t>функциялары және ақпараттық диалог мәселесі</w:t>
      </w:r>
    </w:p>
    <w:p w:rsidR="00864652" w:rsidRPr="00614BF7" w:rsidRDefault="00614BF7" w:rsidP="0086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Жаңа БАҚ арасында сондай-ақ жаңалықтар контентінің басқа да эксперименттік түрлері дамуда, атап айтқанда</w:t>
      </w:r>
      <w:r w:rsidR="00864652" w:rsidRPr="00614B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864652" w:rsidRPr="00614BF7" w:rsidRDefault="00614BF7" w:rsidP="0086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4B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иммерсив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</w:t>
      </w:r>
      <w:r w:rsidR="00864652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="00864652" w:rsidRPr="00614B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бейнекөріністерге толыққанды қатысуды қамтамасыз етеді</w:t>
      </w:r>
      <w:r w:rsidR="00864652" w:rsidRPr="00614B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</w:t>
      </w:r>
    </w:p>
    <w:p w:rsidR="00864652" w:rsidRPr="00BC4DFE" w:rsidRDefault="00864652" w:rsidP="0086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>- 3D-графика,</w:t>
      </w:r>
    </w:p>
    <w:p w:rsidR="00864652" w:rsidRPr="00BC4DFE" w:rsidRDefault="00614BF7" w:rsidP="0086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интеракти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вті</w:t>
      </w:r>
      <w:r w:rsidR="00864652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суреттер</w:t>
      </w:r>
      <w:r w:rsidR="00864652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64652" w:rsidRPr="00CD710E" w:rsidRDefault="00864652" w:rsidP="0086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1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модельдендірілген деректі фильмдер</w:t>
      </w:r>
    </w:p>
    <w:p w:rsidR="00864652" w:rsidRPr="00CD710E" w:rsidRDefault="00CD710E" w:rsidP="00864652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локати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вті БАҚ</w:t>
      </w:r>
    </w:p>
    <w:tbl>
      <w:tblPr>
        <w:tblW w:w="5000" w:type="pct"/>
        <w:tblCellSpacing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745"/>
      </w:tblGrid>
      <w:tr w:rsidR="00740520" w:rsidRPr="000D2C44" w:rsidTr="003C01F4">
        <w:trPr>
          <w:tblCellSpacing w:w="45" w:type="dxa"/>
        </w:trPr>
        <w:tc>
          <w:tcPr>
            <w:tcW w:w="9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20" w:rsidRPr="00977E2D" w:rsidRDefault="00740520" w:rsidP="003C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40520" w:rsidRPr="00BC4DFE" w:rsidRDefault="006907D6" w:rsidP="003C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Ақпаратты жинау </w:t>
            </w:r>
          </w:p>
          <w:p w:rsidR="00740520" w:rsidRPr="000D2C44" w:rsidRDefault="006907D6" w:rsidP="003C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Ақпаратты немесе мәліметтерді жинау түрлі формаларда, атап айтқанда,  </w:t>
            </w:r>
            <w:r w:rsidR="00740520" w:rsidRPr="00BC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</w:t>
            </w:r>
            <w:r w:rsidR="00740520" w:rsidRPr="00BC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видео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репортерлік </w:t>
            </w:r>
            <w:r w:rsidR="005E38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заметка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түрінде жазылған мәтін формасында жүзеге асырылады</w:t>
            </w:r>
            <w:r w:rsidR="00740520" w:rsidRPr="00BC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Әдетте</w:t>
            </w:r>
            <w:r w:rsidR="005E38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репортерлік заметкалар бүкіл журналистика жұмысының негізіне айналған. Жаңа медиа журналистикасында ол </w:t>
            </w:r>
            <w:r w:rsidR="005B08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өзінің жоғары мәнін жойған жоқ, алайда көбіне электронды немесе сандық формада көрініс табады. </w:t>
            </w:r>
            <w:r w:rsidR="00740520" w:rsidRPr="00BC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Журналист </w:t>
            </w:r>
            <w:r w:rsidR="005B08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бұл заметкаларын </w:t>
            </w:r>
            <w:r w:rsidR="00304B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дербес қалта компьютеріне немесе ноутбугына, электронды планшетіне жазады.Әрине, жаңалықтарды жинауда басқа да көптеген құралдар, ең алдымен сандық бейнекамералар мен сандық диктофондар қолданылады</w:t>
            </w:r>
            <w:r w:rsidR="00740520" w:rsidRPr="000D2C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40520" w:rsidRPr="000D2C44" w:rsidRDefault="00740520" w:rsidP="003C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2C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740520" w:rsidRPr="00E56009" w:rsidTr="003C01F4">
        <w:trPr>
          <w:tblCellSpacing w:w="45" w:type="dxa"/>
        </w:trPr>
        <w:tc>
          <w:tcPr>
            <w:tcW w:w="9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20" w:rsidRPr="000D2C44" w:rsidRDefault="00740520" w:rsidP="003C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2C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40520" w:rsidRPr="000D2C44" w:rsidRDefault="000D2C44" w:rsidP="003C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Ақпаратты өңдеу</w:t>
            </w:r>
          </w:p>
          <w:p w:rsidR="00740520" w:rsidRPr="00E56009" w:rsidRDefault="000D2C44" w:rsidP="0070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Ақпаратты өңдеу репортердің жинаған материалын редакциялауды білдіреді</w:t>
            </w:r>
            <w:r w:rsidR="00740520" w:rsidRPr="000D2C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Оның мәтін, аудио немесе сурет, бейнематериал екендігіне қарамастан, репортерлар мен редакторлар компьютерлік құралдарды </w:t>
            </w:r>
            <w:r w:rsidR="007372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«шикізат» ретіндегі материалды іріктеу, түзету және заметкаға, репортажға, графикаға айналдырып оқырманға немесе көрерменге толыққанды дүние ретінде жеткізу мақсатында басқа да форматтарға айналдыру үшін қолданады. </w:t>
            </w:r>
            <w:r w:rsidR="0030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Компьютерлер де, компьютерлік өңдеу де әрі жылдам әрі арзан тәсілге айналуда, бұл Мур заңының салдары</w:t>
            </w:r>
            <w:r w:rsidR="00740520" w:rsidRPr="0030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30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Мур заңы компьютердің бір чипіндегі құрауыштар саны әрбір 18 ай сайын арта түсетінін көрсетеді </w:t>
            </w:r>
            <w:r w:rsidR="00740520" w:rsidRPr="0030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(Moore, 1965).</w:t>
            </w:r>
            <w:r w:rsidR="00306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Бұл </w:t>
            </w:r>
            <w:r w:rsidR="00EB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компьютерлер әрбір жарты жыл сайын жылдамырақ бола бастағанын көрсетеді. Компьтерлер әлемінің </w:t>
            </w:r>
            <w:r w:rsidR="000774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«шағындандырылуы» да Мур заңының салдары болып табылады, сандық құрылғылардың қуаттылығы артып қана</w:t>
            </w:r>
            <w:r w:rsidR="001154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қоймай, көлемі жағынан едәуір кішірейіп кетті</w:t>
            </w:r>
            <w:r w:rsidR="00740520" w:rsidRPr="000774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1154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Мәселен, </w:t>
            </w:r>
            <w:r w:rsidR="00740520" w:rsidRPr="001154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2007 </w:t>
            </w:r>
            <w:r w:rsidR="001154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жылғы нәтижелер АҚШ нарығында үстелдік стационарлық компьютерлермен салыстырғанда, ноутбуктердің аса танымал екенін көрсетті</w:t>
            </w:r>
            <w:r w:rsidR="00740520" w:rsidRPr="001154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1154FE" w:rsidRPr="00E56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Журналист</w:t>
            </w:r>
            <w:r w:rsidR="001154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ер де </w:t>
            </w:r>
            <w:r w:rsidR="00702C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ноутбуктерді жаңалықтарды өңдеуде немесе шикі ақпаратты репортажға немесе басқа кез келген жанрға айналдыру үшін ыңғайлы құрал ретінде пайдаланады</w:t>
            </w:r>
            <w:r w:rsidR="00740520" w:rsidRPr="00E56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740520" w:rsidRPr="00E56009" w:rsidRDefault="00740520">
      <w:pPr>
        <w:rPr>
          <w:lang w:val="kk-KZ"/>
        </w:rPr>
      </w:pPr>
    </w:p>
    <w:p w:rsidR="00815341" w:rsidRPr="00E56009" w:rsidRDefault="00815341">
      <w:pPr>
        <w:rPr>
          <w:lang w:val="kk-KZ"/>
        </w:rPr>
      </w:pPr>
    </w:p>
    <w:tbl>
      <w:tblPr>
        <w:tblW w:w="5000" w:type="pct"/>
        <w:tblCellSpacing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745"/>
      </w:tblGrid>
      <w:tr w:rsidR="00815341" w:rsidRPr="0087193A" w:rsidTr="003C01F4">
        <w:trPr>
          <w:tblCellSpacing w:w="45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341" w:rsidRPr="0087193A" w:rsidRDefault="00E56009" w:rsidP="00871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6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Локатив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 БАҚ </w:t>
            </w:r>
            <w:r w:rsidR="00815341" w:rsidRPr="00E56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жаңа медиа журналистикасының дамып келе жатқан түрі, ол модельдендірілген деректі фильмдерді ауқымдырақ форматта береді. Локативті БАҚ медиа-форматтың географиялық жағдайға негізделген барлық формаларын қамтиды</w:t>
            </w:r>
            <w:r w:rsidR="00815341" w:rsidRPr="00E56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8719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Көбіне локативті БАҚ онлайн қолжетімділік үшін құрылады. Олар әдетте географиялық виузалды жүйе </w:t>
            </w:r>
            <w:r w:rsidR="0087193A" w:rsidRPr="008719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Google Earth</w:t>
            </w:r>
            <w:r w:rsidR="008719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арқылы жұмыс жасайды, оны </w:t>
            </w:r>
            <w:r w:rsidR="00815341" w:rsidRPr="008719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Google</w:t>
            </w:r>
            <w:r w:rsidR="008719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пайдаланушыларға тегін ұсынады.</w:t>
            </w:r>
            <w:r w:rsidR="00815341" w:rsidRPr="008719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hyperlink r:id="rId4" w:history="1">
              <w:r w:rsidR="00815341" w:rsidRPr="008719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kk-KZ" w:eastAsia="ru-RU"/>
                </w:rPr>
                <w:t>http://earth.google.com/download-earth.html</w:t>
              </w:r>
            </w:hyperlink>
            <w:r w:rsidR="00815341" w:rsidRPr="008719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8719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2008 жылғы 8 наурыздағы жағдай бойынша</w:t>
            </w:r>
            <w:r w:rsidR="00815341" w:rsidRPr="008719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). ABC World News Tonight</w:t>
            </w:r>
            <w:r w:rsidR="008719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тәрізді көптеген жаңалықтар ұйымдары</w:t>
            </w:r>
            <w:r w:rsidR="00815341" w:rsidRPr="008719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Google Earth</w:t>
            </w:r>
            <w:r w:rsidR="008719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-ті алыс ара қашықтықтарда ақпараттық мәліметтерді іздеу үшін визуалды құрал ретінде пайдаланады</w:t>
            </w:r>
            <w:r w:rsidR="00815341" w:rsidRPr="008719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8719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Ғарыштан қарағандағы Жердің көрінісі жаңа ақпаратттық мәлімет ашады, оның суретін үлкейтіп, көрермен үшін баяндап беруге тұрарлық нәрсені табуға болады</w:t>
            </w:r>
            <w:r w:rsidR="00815341" w:rsidRPr="008719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815341" w:rsidRPr="00371FDF" w:rsidTr="003C01F4">
        <w:trPr>
          <w:tblCellSpacing w:w="45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341" w:rsidRPr="007E7ECD" w:rsidRDefault="00031001" w:rsidP="003C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сандық  бейнелер мен қажетті бағдарламалық жабдықтауды жүйе жерсерігінен немесе ұшақтан жасалған фотосуреттер түрінде тегін ұсынады</w:t>
            </w:r>
            <w:r w:rsidR="00815341" w:rsidRPr="000310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Мұндай технологияларды пайдалана отырып</w:t>
            </w:r>
            <w:r w:rsidR="00815341" w:rsidRPr="000310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жаңа медиа </w:t>
            </w:r>
            <w:r w:rsidR="00815341" w:rsidRPr="000310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журналист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ері ғаламшардағы ең ерекше жерлер туралы хабарларды таратады</w:t>
            </w:r>
            <w:r w:rsidR="00815341" w:rsidRPr="000310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0D3A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Қандай да бір адам, жер немесе оқиға туралы мәтін, бейне-, аудиофайлдарды географиялық координаталарына сәйкес </w:t>
            </w:r>
            <w:r w:rsidR="000D3AC9" w:rsidRPr="000D3A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Google Earth</w:t>
            </w:r>
            <w:r w:rsidR="000D3A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бағдарламасы нақтылап қалады</w:t>
            </w:r>
            <w:r w:rsidR="00815341" w:rsidRPr="000D3A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80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Қызықты локативті медиа жобалар қатары артуда</w:t>
            </w:r>
            <w:r w:rsidR="00815341" w:rsidRPr="00680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hyperlink r:id="rId5" w:history="1">
              <w:r w:rsidR="00815341" w:rsidRPr="00680C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kk-KZ" w:eastAsia="ru-RU"/>
                </w:rPr>
                <w:t>www.locativemedia.org/projects/C 93</w:t>
              </w:r>
            </w:hyperlink>
            <w:r w:rsidR="00815341" w:rsidRPr="00680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680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2008 жылғы 4 қаңтардағы жағдай бойынша</w:t>
            </w:r>
            <w:r w:rsidR="00815341" w:rsidRPr="00680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). </w:t>
            </w:r>
            <w:r w:rsidR="00680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Локативті медиа орталығы</w:t>
            </w:r>
            <w:r w:rsidR="00815341" w:rsidRPr="007E7E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hyperlink r:id="rId6" w:history="1">
              <w:r w:rsidR="00815341" w:rsidRPr="007E7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kk-KZ" w:eastAsia="ru-RU"/>
                </w:rPr>
                <w:t>www.locative-media.org</w:t>
              </w:r>
            </w:hyperlink>
            <w:r w:rsidR="00815341" w:rsidRPr="007E7E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680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2008 жылғы 3 қаңтардағы жағдай бойынша</w:t>
            </w:r>
            <w:r w:rsidR="00815341" w:rsidRPr="007E7E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7E7E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осындай бірнеше жобаларға жол ашып отыр</w:t>
            </w:r>
            <w:r w:rsidR="00815341" w:rsidRPr="007E7E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7E7E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олардың қатарында блюздің пайда болуы мен </w:t>
            </w:r>
            <w:r w:rsidR="00371F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дамыған жерін</w:t>
            </w:r>
            <w:r w:rsidR="007E7E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көрсететін </w:t>
            </w:r>
            <w:r w:rsidR="007E7ECD" w:rsidRPr="007E7E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Миссисипи</w:t>
            </w:r>
            <w:r w:rsidR="007E7E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дельтасы бойынша </w:t>
            </w:r>
            <w:r w:rsidR="00371F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геобағдарлық маршрут та қамтылған</w:t>
            </w:r>
            <w:r w:rsidR="00815341" w:rsidRPr="007E7E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815341" w:rsidRPr="00371FDF" w:rsidRDefault="00371FDF" w:rsidP="003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Локативті БАҚ-тағы ағымдағы жаңалықтардың пайдалы шолуы журналист </w:t>
            </w:r>
            <w:r w:rsidR="00815341" w:rsidRPr="00371F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PBS</w:t>
            </w:r>
            <w:r w:rsidR="00815341" w:rsidRPr="00371F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Лесли Рул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дің</w:t>
            </w:r>
            <w:r w:rsidR="00815341" w:rsidRPr="00371F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(2008)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блогында жарияланған</w:t>
            </w:r>
            <w:r w:rsidR="00815341" w:rsidRPr="00371F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815341" w:rsidRPr="00BC4DFE" w:rsidTr="003C01F4">
        <w:trPr>
          <w:tblCellSpacing w:w="45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341" w:rsidRPr="00371FDF" w:rsidRDefault="00815341" w:rsidP="003C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1F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F30D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Жаңа бұқаралық ақпарат құралдары журналистердің, журналистік ұйымдар мен олармен байланысты әлеуметтік топтардың, әсіресе, оқырмандар аудиториясының, ақпарат көздерінің, реттеуші мемлекеттік органдардың, инвесторлар мен бәсекелестердің арасындағы қарым-қатынастарды қайта құруға әкеледі. Бұл қарым-қатынастар журналистиканың қоғамдағы қызметін жалғастыру мен оның ықпалында зор мәнге ие. Сол арқылы БАҚ пен қалың жұртшылықтың, дәлірек айтқанда, аудиторияның арасындағы қарым-қатынастар тереңдей түседі. </w:t>
            </w:r>
            <w:r w:rsidR="00DA19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Аудториясыз БАҚ-тың мақсаты болмайды. Мұндай қарым-қатынастар үшін жұртшылықтың сенімі зор мәнге ие. </w:t>
            </w:r>
            <w:r w:rsidR="00C571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Абыройлы болу бұқаралық ақпарат құралдары/қоғамдық қарым-қатынастар қарым-қатынасының негізі болып табылады. Абырой – бұл көпмәнді ұғым, оған тек  ақпарат көзінің</w:t>
            </w:r>
            <w:r w:rsidR="006128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де, хабарламаның да немесе оның мазмұнының да</w:t>
            </w:r>
            <w:r w:rsidR="00C571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сенімділігі ғана емес, </w:t>
            </w:r>
            <w:r w:rsidR="006128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беделділігі кіреді.  </w:t>
            </w:r>
          </w:p>
          <w:p w:rsidR="00815341" w:rsidRPr="00BC4DFE" w:rsidRDefault="00815341" w:rsidP="003C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815341" w:rsidRPr="00614BF7" w:rsidRDefault="00815341"/>
    <w:sectPr w:rsidR="00815341" w:rsidRPr="00614BF7" w:rsidSect="00BA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53095C"/>
    <w:rsid w:val="00031001"/>
    <w:rsid w:val="0007742E"/>
    <w:rsid w:val="000D2C44"/>
    <w:rsid w:val="000D3AC9"/>
    <w:rsid w:val="001154FE"/>
    <w:rsid w:val="00304B57"/>
    <w:rsid w:val="003067F0"/>
    <w:rsid w:val="00371FDF"/>
    <w:rsid w:val="00373663"/>
    <w:rsid w:val="004602A2"/>
    <w:rsid w:val="0053095C"/>
    <w:rsid w:val="005B08A0"/>
    <w:rsid w:val="005E3802"/>
    <w:rsid w:val="006128E6"/>
    <w:rsid w:val="00614BF7"/>
    <w:rsid w:val="00680C99"/>
    <w:rsid w:val="006907D6"/>
    <w:rsid w:val="00702C20"/>
    <w:rsid w:val="007372C5"/>
    <w:rsid w:val="00740520"/>
    <w:rsid w:val="007E7ECD"/>
    <w:rsid w:val="00815341"/>
    <w:rsid w:val="00864652"/>
    <w:rsid w:val="0087193A"/>
    <w:rsid w:val="00BA083C"/>
    <w:rsid w:val="00C57198"/>
    <w:rsid w:val="00CD710E"/>
    <w:rsid w:val="00CE501D"/>
    <w:rsid w:val="00DA1988"/>
    <w:rsid w:val="00E56009"/>
    <w:rsid w:val="00EB1B06"/>
    <w:rsid w:val="00F3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cative-media.org/" TargetMode="External"/><Relationship Id="rId5" Type="http://schemas.openxmlformats.org/officeDocument/2006/relationships/hyperlink" Target="http://www.locativemedia.org/projects/C93" TargetMode="External"/><Relationship Id="rId4" Type="http://schemas.openxmlformats.org/officeDocument/2006/relationships/hyperlink" Target="http://earth.google.com/download-earth.htm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Gul'mira</dc:creator>
  <cp:lastModifiedBy>jazi</cp:lastModifiedBy>
  <cp:revision>2</cp:revision>
  <dcterms:created xsi:type="dcterms:W3CDTF">2015-09-17T03:24:00Z</dcterms:created>
  <dcterms:modified xsi:type="dcterms:W3CDTF">2015-09-17T03:24:00Z</dcterms:modified>
</cp:coreProperties>
</file>